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Science fiction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Тыльная сторона светила не горячей
          <w:br/>
          слезящих мои зрачки
          <w:br/>
          его лицевых лучей;
          <w:br/>
          так же оно слепит неизвестных зевак
          <w:br/>
          через стеклянную дверь
          <w:br/>
          с литерами ЕФАК. [1]
          <w:br/>
          <w:br/>
          Лысеющий человек — или, верней, почти,
          <w:br/>
          человек без пальто, зажмуриваясь, к пяти
          <w:br/>
          литрам крови своей, опираясь на
          <w:br/>
          стойку, присоединяет полный стакан вина.
          <w:br/>
          <w:br/>
          И, скорбя, что миры, вбирающие лучи
          <w:br/>
          солнца, жителям их
          <w:br/>
          видимы лишь в ночи,
          <w:br/>
          озирает он тень, стоящую за спиной;
          <w:br/>
          но неземная грусть
          <w:br/>
          быстротечней земной.
          <w:br/>
          ________________________
          <w:br/>
          * Science Fiction — Научная фантастика (англ.)
          <w:br/>
          <w:br/>
          [1] — буквы ‘ЕФАК’ напечатаны в зеркально отраженном виде от «КАФЕ».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2022-03-17T22:06:47+03:00</dcterms:created>
  <dcterms:modified xsi:type="dcterms:W3CDTF">2022-03-17T22:06:47+03:00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