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мы такую книгу прочитали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мы такую книгу прочитали…
          <w:br/>
           Не нам о недочитанных жалеть.
          <w:br/>
           В огне багровом потонули дали
          <w:br/>
           И в памяти остались пламенеть.
          <w:br/>
          <w:br/>
          Кто говорит о песнях недопетых?
          <w:br/>
           Мы жизнь свою, как песню, пронесли.
          <w:br/>
           Пусть нам теперь завидуют поэты:
          <w:br/>
           Мы все сложили в жизни, что могли.
          <w:br/>
          <w:br/>
          Как самое великое творенье
          <w:br/>
           Пойдет в века, переживет века
          <w:br/>
           Информбюро скупое сообщенье
          <w:br/>
           О путь-дороге нашего полка.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2022-04-22T08:25:46+03:00</dcterms:created>
  <dcterms:modified xsi:type="dcterms:W3CDTF">2022-04-22T08:25:46+03:00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