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Акафист Екатерине Николаевне Карамзиной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Земли достигнув наконец,
          <w:br/>
          От бурь спасенный провиденьем,
          <w:br/>
          Святой владычице пловец
          <w:br/>
          Свой дар несет с благоговеньем.
          <w:br/>
          Так посвящаю с умиленьем
          <w:br/>
          Простой, увядший мой венец
          <w:br/>
          Тебе, высокое светило
          <w:br/>
          В эфирной тишине небес,
          <w:br/>
          Тебе, сияющей так мило
          <w:br/>
          Для наших набожных очес.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2021-11-10T11:02:58+03:00</dcterms:created>
  <dcterms:modified xsi:type="dcterms:W3CDTF">2021-11-10T11:02:58+03:00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