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 — начальник Гименея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 — начальник Гименея,
          <w:br/>
          А Гименей без водки — пас,
          <w:br/>
          Вот отчего я, не краснея,
          <w:br/>
          Решаюсь беспокоить вас.
          <w:br/>
          <w:br/>
          Податель сей бежит к Гимену,
          <w:br/>
          А вы, Амур, уж так и быть,
          <w:br/>
          Велите за простую цену
          <w:br/>
          Покрепче водки отпустить.
          <w:br/>
          <w:br/>
          Вам труд не будет безвозмездный,
          <w:br/>
          О нет, — котлеты посочней
          <w:br/>
          У них тебе, Амур уездный,
          <w:br/>
          Подаст наш повар Гименей.
          <w:br/>
          <w:br/>
          И, тарантасик ваш походный
          <w:br/>
          Узнав по тысячи примет,
          <w:br/>
          «Вот он, заступник всенародный!» —
          <w:br/>
          Воскликнет Афанасий Фет.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2022-03-19T05:55:07+03:00</dcterms:created>
  <dcterms:modified xsi:type="dcterms:W3CDTF">2022-03-19T05:55:07+03:00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