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Анакреонтические хоры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Други! Ночи половина
          <w:br/>
           Шумно в вечность отошла!
          <w:br/>
           Ты гуляй, гуляй, братина,
          <w:br/>
           Искромётна и светла.
          <w:br/>
          <w:br/>
          Други! Было, было время:
          <w:br/>
           Пировавший возлежал
          <w:br/>
           И венком цветочным темя
          <w:br/>
           И венчал, и охлаждал.
          <w:br/>
          <w:br/>
          Мы же песней пир венчаем,
          <w:br/>
           Ей — ни блёкнуть, ни завять,
          <w:br/>
           Стоит пить нам — всё познаем!
          <w:br/>
           Будем, будем познавать!
          <w:br/>
          <w:br/>
          Други! Ночи половина
          <w:br/>
           Шумно в вечность отошла!
          <w:br/>
           Ты гуляй, гуляй, братина,
          <w:br/>
           Искромётна и светла.
          <w:br/>
          <w:br/>
          2
          <w:br/>
          <w:br/>
          Женские очи
          <w:br/>
           Смотрят вкруг нас;
          <w:br/>
           Час поздний ночи,
          <w:br/>
           Радостный час!
          <w:br/>
          <w:br/>
          Дню — все заботы!
          <w:br/>
           Ночи — восторг!
          <w:br/>
           Пей! Что за счёты!
          <w:br/>
           Пей! Что за торг!
          <w:br/>
          <w:br/>
          В чаше — веселье,
          <w:br/>
           В песне — размах,
          <w:br/>
           Мир нам не келья,
          <w:br/>
           Кто тут монах?
          <w:br/>
          <w:br/>
          Женская ласка
          <w:br/>
           К утру сильней,
          <w:br/>
           Ярче окраска
          <w:br/>
           Губ и очей!
          <w:br/>
          <w:br/>
          Женские очи
          <w:br/>
           Смотрят вкруг нас;
          <w:br/>
           Час поздний ночи,
          <w:br/>
           Радостный час…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2022-04-24T02:50:54+03:00</dcterms:created>
  <dcterms:modified xsi:type="dcterms:W3CDTF">2022-04-24T02:50:54+03:00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