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стоит посредине
          <w:br/>
          Дивно-огромного неба,
          <w:br/>
          Ветер в бамбуковой чаще,
          <w:br/>
          Благоухающий воздух,
          <w:br/>
          Благословенна семья.
          <w:br/>
          <w:br/>
          Старшие в роще за чаем,
          <w:br/>
          Пьют и стихи повторяют,
          <w:br/>
          Из дому слышно гуденье,
          <w:br/>
          Там занимаются дети,
          <w:br/>
          Новорожденный кричит.
          <w:br/>
          <w:br/>
          Тот, кто живет этой жизнью,
          <w:br/>
          Полное знает блаженство.
          <w:br/>
          Что ему деньги и слава,
          <w:br/>
          Если он верит, что детям
          <w:br/>
          Должно его пережить?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2022-03-17T20:02:29+03:00</dcterms:created>
  <dcterms:modified xsi:type="dcterms:W3CDTF">2022-03-17T20:02:29+03:00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