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Апрель в Смоленске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Прокатилась весна тротуаром,
          <w:br/>
           Расколола суровые льды.
          <w:br/>
           Скоро, скоро зеленым пожаром
          <w:br/>
           Запылают на солнце сады.
          <w:br/>
          <w:br/>
          Все шумнее ватага воронья,
          <w:br/>
           Все теплей перелив ветерка.
          <w:br/>
           И в квадрате ожившего Блонья1
          <w:br/>
           Зашумела людская река.
          <w:br/>
          <w:br/>
          А вдали — за стеной крепостною,
          <w:br/>
           У сверкающей солнцем стрехи,
          <w:br/>
           Петухи опьянились весною
          <w:br/>
           И поют о весне петухи.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2022-04-21T14:56:24+03:00</dcterms:created>
  <dcterms:modified xsi:type="dcterms:W3CDTF">2022-04-21T14:56:24+03:00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