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Арабеск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Черную урчу с прахом поэта
          <w:br/>
          Плющ обогнул;
          <w:br/>
          К брошенной арфе девственный пояс
          <w:br/>
          Крепко прильнул.
          <w:br/>
          <w:br/>
          Факел угасший подле папира
          <w:br/>
          Вечного спит;
          <w:br/>
          Гарпия-зависть, крылья раскинув,
          <w:br/>
          В прахе лежит.
          <w:br/>
          <w:br/>
          Но за Коцитом ты улыбнешься,
          <w:br/>
          Дивный певец;
          <w:br/>
          К урне прижался дар Аполлона —
          <w:br/>
          Свежий венец!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2022-03-19T07:59:17+03:00</dcterms:created>
  <dcterms:modified xsi:type="dcterms:W3CDTF">2022-03-19T07:59:17+03:00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