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"Ах, зачем нет Чехова на свете!.."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зачем нет Чехова на свете!
          <w:br/>
          Сколько вздорных - пеших и верхом,
          <w:br/>
          С багажом готовых междометий
          <w:br/>
          Осаждало в Ялте милый дом...
          <w:br/>
          <w:br/>
          День за днем толклись они, как крысы,
          <w:br/>
          Словно он был мировой боксер.
          <w:br/>
          Он шутил, смотрел на кипарисы
          <w:br/>
          И прищурясь слушал скучный вздор.
          <w:br/>
          <w:br/>
          Я б тайком пришел к нему иначе:
          <w:br/>
          Если б жил он,- горькие мечты!-
          <w:br/>
          Подошел бы я к решетке дачи
          <w:br/>
          Посмотреть на милые черты.
          <w:br/>
          <w:br/>
          А когда б он тихими шагами
          <w:br/>
          Подошел случайно вдруг ко мне -
          <w:br/>
          Я б, склонясь, закрыл лицо руками
          <w:br/>
          И исчез в вечерней тишине.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2021-11-11T02:21:52+03:00</dcterms:created>
  <dcterms:modified xsi:type="dcterms:W3CDTF">2021-11-11T02:21:52+03:00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