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Балаган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старая кляча, пойдем
          <w:br/>
           ломать своего Шекспира!
          <w:br/>
           Кин
          <w:br/>
          <w:br/>
          Над черной слякотью дороги
          <w:br/>
          Не поднимается туман.
          <w:br/>
          Везут, покряхтывая, дроги
          <w:br/>
          Мой полинялый балаган.
          <w:br/>
          Лицо дневное Арлекина
          <w:br/>
          Еще бледней, чем лик Пьеро.
          <w:br/>
          И в угол прячет Коломбина
          <w:br/>
          Лохмотья, сшитые пестро…
          <w:br/>
          Тащитесь, траурные клячи!
          <w:br/>
          Актеры, правьте ремесло,
          <w:br/>
          Чтобы от истины ходячей
          <w:br/>
          Всем стало больно и светло!
          <w:br/>
          В тайник души проникла плесень,
          <w:br/>
          Но надо плакать, петь, идти,
          <w:br/>
          Чтоб в рай моих заморских песен
          <w:br/>
          Открылись торные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2022-03-18T01:23:47+03:00</dcterms:created>
  <dcterms:modified xsi:type="dcterms:W3CDTF">2022-03-18T01:23:47+03:00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