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Барабан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богемским городам
          <w:br/>
          Что бормочет барабан?
          <w:br/>
          — Сдан — сдан — сдан
          <w:br/>
          Край — без славы, край — без бою.
          <w:br/>
          Лбы — под серою золою
          <w:br/>
          Дум-дум-дум…
          <w:br/>
          — Бум!
          <w:br/>
          Бум!
          <w:br/>
          Бум!
          <w:br/>
          <w:br/>
          По богемским городам —
          <w:br/>
          Или то не барабан
          <w:br/>
          (Горы ропщут? Камни шепчут?)
          <w:br/>
          А в сердцах смиренных чешских-
          <w:br/>
          Гне — ва
          <w:br/>
          Гром:
          <w:br/>
          — Где
          <w:br/>
          Мой
          <w:br/>
          Дом?
          <w:br/>
          <w:br/>
          По усопшим городам
          <w:br/>
          Возвещает барабан:
          <w:br/>
          — Вран! Вран! Вран
          <w:br/>
          Завелся в Градчанском замке!
          <w:br/>
          В ледяном окне — как в рамке
          <w:br/>
          (Бум! бум! бум!)
          <w:br/>
          Гунн!
          <w:br/>
          Гунн!
          <w:br/>
          Гунн!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2022-03-18T23:45:57+03:00</dcterms:created>
  <dcterms:modified xsi:type="dcterms:W3CDTF">2022-03-18T23:45:57+03:00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