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разлучайся, пока ты жив,
          <w:br/>
          Ни ради горя, ни для игры.
          <w:br/>
          Любовь не стерпит, не отомстив,
          <w:br/>
          Любовь отнимет свои дары.
          <w:br/>
          <w:br/>
          Не разлучайся, пока живешь,
          <w:br/>
          Храни ревниво заветный круг.
          <w:br/>
          В разлуке вольной таится ложь.
          <w:br/>
          Любовь не любит земных разлук,
          <w:br/>
          <w:br/>
          Печально гасит свои огни,
          <w:br/>
          Под паутиной пустые дни.
          <w:br/>
          А в паутине — сидит паук.
          <w:br/>
          Живые, бойтесь земных разлук!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2022-03-17T18:10:21+03:00</dcterms:created>
  <dcterms:modified xsi:type="dcterms:W3CDTF">2022-03-17T18:10:21+03:00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