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Бесконечный мальчик, босоножка вечный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Бесконечный мальчик, босоножка вечный
          <w:br/>
          Запада, востока, севера и юга!
          <w:br/>
          И в краях далеких я встречаю друга
          <w:br/>
          Не в тебе ли, мальчик, босоножка вечный,
          <w:br/>
          Радости сердечной, шалости беспечной,
          <w:br/>
          Неустанных смехов солнечная вьюга?
          <w:br/>
          Бесконечный мальчик, босоножка вечный
          <w:br/>
          Севера, востока, запада и юга!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2022-03-19T09:32:42+03:00</dcterms:created>
  <dcterms:modified xsi:type="dcterms:W3CDTF">2022-03-19T09:32:42+03:00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