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Блестки во тьме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плакучей ивой
          <w:br/>
           Утренняя зорька.
          <w:br/>
           А в душе тоскливо,
          <w:br/>
           И во рту так горько.
          <w:br/>
          <w:br/>
          Дворик постоялый
          <w:br/>
           На большой дороге…
          <w:br/>
           А в душе усталой
          <w:br/>
           Тайные тревоги.
          <w:br/>
          <w:br/>
          На озимом поле
          <w:br/>
           Псовая охота…
          <w:br/>
           А на сердце боли
          <w:br/>
           Больше отчего-то.
          <w:br/>
          <w:br/>
          В синеве небесной
          <w:br/>
           Пятнышка не видно…
          <w:br/>
           Почему ж мне тесно?
          <w:br/>
           Отчего ж мне стыдно?
          <w:br/>
          <w:br/>
          Вот я снова дома:
          <w:br/>
           Убрано роскошно…
          <w:br/>
           А в груди истома
          <w:br/>
           И как будто тошно!
          <w:br/>
          <w:br/>
          Свадебные брашна,
          <w:br/>
           Шутка-прибаутка…
          <w:br/>
           Отчего ж мне страшно?
          <w:br/>
           Почему ж мне жутко?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2022-04-23T17:04:46+03:00</dcterms:created>
  <dcterms:modified xsi:type="dcterms:W3CDTF">2022-04-23T17:04:46+03:00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