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Блуждая по запущенному саду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Блуждая по запущенному саду,
          <w:br/>
           я видел, в полдень, в воздухе слепом,
          <w:br/>
           двух бабочек глазастых, до упаду
          <w:br/>
           хохочущих над бархатным пупом
          <w:br/>
           подсолнуха. А в городе однажды
          <w:br/>
           я видел дом: был у него такой
          <w:br/>
           вид, словно он смех сдерживает; дважды
          <w:br/>
           прошел я мимо и потом рукой
          <w:br/>
           махнул и рассмеялся сам; а дом, нет,
          <w:br/>
           не прыснул: только в окнах огонек
          <w:br/>
           лукавый промелькнул. Все это помнит
          <w:br/>
           моя душа, все это ей намек,
          <w:br/>
           что на небе по-детски Бог хохочет,
          <w:br/>
           смотря, как босоногий серафим
          <w:br/>
           вниз перегнулся и наш мир щекочет
          <w:br/>
           одним лазурным перышком своим.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2022-04-22T08:04:15+03:00</dcterms:created>
  <dcterms:modified xsi:type="dcterms:W3CDTF">2022-04-22T08:04:15+03:00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