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Болотный попик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весенней проталинке
          <w:br/>
          За вечерней молитвою — маленький
          <w:br/>
          Попик болотный виднеется.
          <w:br/>
          <w:br/>
          Ветхая ряска над кочкой
          <w:br/>
          	Чернеется
          <w:br/>
          Чуть заметною точкой.
          <w:br/>
          <w:br/>
          И в безбурности зорь красноватых
          <w:br/>
          Не видать чертенят бесноватых,
          <w:br/>
          	Но вечерняя прелесть
          <w:br/>
          Увила вкруг него свои тонкие руки.
          <w:br/>
          	Предзакатные звуки,
          <w:br/>
          	Легкий шелест.
          <w:br/>
          <w:br/>
          Тихонько он молится,
          <w:br/>
          Улыбается, клонится,
          <w:br/>
          Приподняв свою шляпу.
          <w:br/>
          <w:br/>
          И лягушке хромой, ковыляющей,
          <w:br/>
          	Травой исцеляющей
          <w:br/>
          Перевяжет болящую лапу.
          <w:br/>
          <w:br/>
          Перекрестит и пустит гулять:
          <w:br/>
          «Вот, ступай в родимую гать.
          <w:br/>
          Душа моя рада
          <w:br/>
          Всякому гаду
          <w:br/>
          И всякому зверю
          <w:br/>
          И о всякой вере».
          <w:br/>
          <w:br/>
          И тихонько молится,
          <w:br/>
          Приподняв свою шляпу,
          <w:br/>
          За стебель, что кланится,
          <w:br/>
          За больную звериную лапу,
          <w:br/>
          И за римского папу.
          <w:br/>
          <w:br/>
          Не бойся пучины тряской —
          <w:br/>
          Спасет тебя черная ряска.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2021-11-10T17:55:02+03:00</dcterms:created>
  <dcterms:modified xsi:type="dcterms:W3CDTF">2021-11-10T17:55:02+03:00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