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Болотняник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Страх детей и старых нянек,
          <w:br/>
          Ведьмам кажущий язык,
          <w:br/>
          Дух смешливый, болотняник,
          <w:br/>
          А иначе водовик.
          <w:br/>
          Если он кого встречает,
          <w:br/>
          Он как кочка предстает,
          <w:br/>
          Схватит за ногу, качает,
          <w:br/>
          Чуть замедлишь, кончен счет.
          <w:br/>
          Он. лягушку не утопит,
          <w:br/>
          Любит кваканье трясин,
          <w:br/>
          Но под землю поторопит
          <w:br/>
          Тех, чье имя — Божий сын.
          <w:br/>
          Так тихонько, так без злобы
          <w:br/>
          Заберет и засосет: —
          <w:br/>
          Все — из матерней утробы,
          <w:br/>
          Каждый в Землю-мать пойдет.
          <w:br/>
          Что же медлить? Поскорее: —
          <w:br/>
          Меньше путь — короче грех.
          <w:br/>
          Встала кочка, зеленея,
          <w:br/>
          Чу, под кочкой сжатый смех.
          <w:br/>
          Чу, под кочкой чьи-то стоны,
          <w:br/>
          Стерся в топи чей-то лик.
          <w:br/>
          Болотняник, весь зеленый,
          <w:br/>
          Утешает: «Есть двойник!»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2022-03-25T08:59:21+03:00</dcterms:created>
  <dcterms:modified xsi:type="dcterms:W3CDTF">2022-03-25T08:59:21+03:00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