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Большой бразильский муравьед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бразильский муравьед
          <w:br/>
          Большой шутник-затейник:
          <w:br/>
          Шутя съедает на обед
          <w:br/>
          Солидный муравейник.
          <w:br/>
          Все население подряд
          <w:br/>
          Съедает по порядку:
          <w:br/>
          Рабочих муравьев,
          <w:br/>
          Солдат,
          <w:br/>
          Царицу (то есть матку),
          <w:br/>
          Личинок (попросту — детей,
          <w:br/>
          Беспомощных малюток…).
          <w:br/>
          <w:br/>
          Я не люблю
          <w:br/>
          Таких затей
          <w:br/>
          И против
          <w:br/>
          Этих шуток!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2022-03-20T00:10:51+03:00</dcterms:created>
  <dcterms:modified xsi:type="dcterms:W3CDTF">2022-03-20T00:10:51+03:00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