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Борис Пастернак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 Его друзья уже вернулись с фронта,
          <w:br/>
           А время мне напомнило фугас
          <w:br/>
           Замедленного действия, который
          <w:br/>
           Потом взорвал стихами шумный город.
          <w:br/>
           И этот взрыв нежданно сблизил нас.
          <w:br/>
           … Поэт стоял на сцене и молчал.
          <w:br/>
           Он только что прочел стихи о мире.
          <w:br/>
           Зал грохотал, как волны о причал…
          <w:br/>
           Он улыбался, дожидаясь штиля.
          <w:br/>
           Продолжив чтенье, вдруг на миг умолк,
          <w:br/>
           Волшебную строку забыв угрюмо.
          <w:br/>
           И зал ему подсказывал, как мог, —
          <w:br/>
           Кто шепотом, кто радостно и шумно.
          <w:br/>
           Потом напишут – он стихи забыл
          <w:br/>
           Нарочно, чтобы убедиться,
          <w:br/>
           Что юный зал его боготворил,
          <w:br/>
           К кому он обращал свои страницы.
          <w:br/>
           Но он-то знал, что не порвется связь
          <w:br/>
           Меж ним и залом…
          <w:br/>
           Остальное – небыль.
          <w:br/>
           И мысль его над залом вознеслась,
          <w:br/>
           Чтоб возвратиться откровеньем Неба.
          <w:br/>
           Спустя года он вспомнит вечер тот
          <w:br/>
           И все слова в тиши исповедальной.
          <w:br/>
           И вновь в его душе строка замрет,
          <w:br/>
           Как и тогда – призывно и печально.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2022-04-22T20:32:01+03:00</dcterms:created>
  <dcterms:modified xsi:type="dcterms:W3CDTF">2022-04-22T20:32:01+03:00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