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Будущему читателю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 альбом О. А. Козловой</em>
          <w:br/>
          <w:br/>
          Хоть стих наш устарел, но преклони свой слух
          <w:br/>
           И знай, что их уж нет, когда-то бодро певших,
          <w:br/>
           Их песня замерла, и взор у них потух,
          <w:br/>
           И перья выпали из рук окоченевших!
          <w:br/>
          <w:br/>
          Но смерть не все взяла. Средь этих урн и плит
          <w:br/>
           Неизгладимый след минувших дней таится;
          <w:br/>
           Все струны порвались, но звук еще дрожит,
          <w:br/>
           И жертвенник погас, но дым еще струится.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2022-04-22T17:59:47+03:00</dcterms:created>
  <dcterms:modified xsi:type="dcterms:W3CDTF">2022-04-22T17:59:47+03:00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