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видел деву на скале
          <w:br/>
          В одежде белой над волнами
          <w:br/>
          Когда, бушуя в бурной мгле,
          <w:br/>
          Играло море с берегами,
          <w:br/>
          Когда луч молний озарял
          <w:br/>
          Ее всечасно блеском алым
          <w:br/>
          И ветер бился и летал
          <w:br/>
          С ее летучим покрывалом?
          <w:br/>
          Прекрасно море в бурной мгле
          <w:br/>
          И небо в блесках без лазури;
          <w:br/>
          Но верь мне: дева на скале
          <w:br/>
          Прекрасней волн, небес и бури.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2021-11-10T10:02:46+03:00</dcterms:created>
  <dcterms:modified xsi:type="dcterms:W3CDTF">2021-11-10T10:02:46+03:00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