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Бывало, полк стихов маршировал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Бывало, полк стихов маршировал,
          <w:br/>
          Шеренги шли размеренно и в ногу,
          <w:br/>
          Рифмованные, звонкие слова
          <w:br/>
          Литаврами звенели всю дорогу.
          <w:br/>
          <w:br/>
          Теперь слова подчас идут вразброд.
          <w:br/>
          Не слышен четкий шаг стихотворенья.
          <w:br/>
          Так шествует — назад, а не вперед —
          <w:br/>
          Разбитое в бою подразделенье.
          <w:br/>
          <w:br/>
          Свободный строй стиха я признаю,
          <w:br/>
          Но будьте и при нем предельно кратки
          <w:br/>
          И двигайтесь в рассыпанном строю,
          <w:br/>
          Но в самом строгом боевом порядке.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2022-03-19T15:00:18+03:00</dcterms:created>
  <dcterms:modified xsi:type="dcterms:W3CDTF">2022-03-19T15:00:18+03:00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