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страшно тихо в высшем мире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страшно тихо в высшем мире
          <w:br/>
           Там слушало время бездну
          <w:br/>
           Было страшно тихо внизу
          <w:br/>
           Среди грохота зла
          <w:br/>
           Лишь далёко и редко
          <w:br/>
           Медленный нежный рождался звук
          <w:br/>
           И тотчас склонялся
          <w:br/>
           В мертвый испуг
          <w:br/>
           Боже, как тихо там в высших мирах
          <w:br/>
           Как мало добра
          <w:br/>
           Как все молчат
          <w:br/>
           Века и века всё ту же страницу
          <w:br/>
           Читает стеклянный гений
          <w:br/>
           Только в храме священник
          <w:br/>
           Играет на черном рояле
          <w:br/>
           Падая от усталости
          <w:br/>
           Клонясь ко сну
          <w:br/>
           Священный атлет
          <w:br/>
           Он не снимет железных рук
          <w:br/>
           Он нам дарит все звуки
          <w:br/>
           Чтоб молчание не поцеловало вечность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2022-04-22T17:25:35+03:00</dcterms:created>
  <dcterms:modified xsi:type="dcterms:W3CDTF">2022-04-22T17:25:35+03:00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