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Баку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Стыдливо стучатся о пристань валы
          <w:br/>
          Каспийского моря,
          <w:br/>
          Подкрашенной пеной — и выступ скалы,
          <w:br/>
          И плиты узоря,
          <w:br/>
          На рейде ряды разноцветных судов
          <w:br/>
          Качаются кротко,
          <w:br/>
          И мирно дрожит на волненьи валов
          <w:br/>
          Подводная лодка.
          <w:br/>
          Сплетается ветер с январским теплом,
          <w:br/>
          Живительно-свежий,
          <w:br/>
          И ищет мечта, в далеке голубом,
          <w:br/>
          Персидских прибрежий.
          <w:br/>
          Там розы Шираза, там сад Шах-наме,
          <w:br/>
          Газели Гафиза…
          <w:br/>
          И грезы о прошлом блистают в уме,
          <w:br/>
          Как пестрая риза.
          <w:br/>
          Привет тебе, дальний и дивный Иран,
          <w:br/>
          Ты, праотец мира,
          <w:br/>
          Где некогда шли спарапеты армян
          <w:br/>
          За знаменем Кира…
          <w:br/>
          Но мирно на рейде трепещут суда
          <w:br/>
          С шелками, с изюмом;
          <w:br/>
          Стыдливо о пристань стучится вода
          <w:br/>
          С приветливым шумом;
          <w:br/>
          На улице быстрая смена толпы,
          <w:br/>
          Покорной минуте,
          <w:br/>
          И гордо стоят нефтяные столпы
          <w:br/>
          На Биби-Эйбуте.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2022-03-19T10:10:47+03:00</dcterms:created>
  <dcterms:modified xsi:type="dcterms:W3CDTF">2022-03-19T10:10:47+03:00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