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Победы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медлительная побелка
          <w:br/>
          этих яблоневых лепестков!
          <w:br/>
          Так здравствуй, победа,
          <w:br/>
          победа,
          <w:br/>
          победа во веки веков!
          <w:br/>
          Выходи,
          <w:br/>
          чиамария,
          <w:br/>
          празднуй,
          <w:br/>
          тонко крылышками трубя.
          <w:br/>
          Мои руки совсем не опасны —
          <w:br/>
          мои руки
          <w:br/>
          ласкают тебя.
          <w:br/>
          Возмужавшей земле обожженной
          <w:br/>
          не управиться
          <w:br/>
          с новой травой.
          <w:br/>
          Где наш враг?
          <w:br/>
          Он лежит,
          <w:br/>
          пораженный
          <w:br/>
          справедливой и меткой стрелой.
          <w:br/>
          Чиамария,
          <w:br/>
          как мы тужили,
          <w:br/>
          как мы плакали,
          <w:br/>
          горе терпя,
          <w:br/>
          но смеется
          <w:br/>
          герой Цицишвили,
          <w:br/>
          защитивший меня и тебя.
          <w:br/>
          Чиамария,
          <w:br/>
          мир, а не горе!
          <w:br/>
          И, вступая в привычки труда,
          <w:br/>
          тут степенно пройдется Никора,
          <w:br/>
          и воскреснет за ним борозда.
          <w:br/>
          Как Никора доволен работой!
          <w:br/>
          Как глаза его добро глядят!
          <w:br/>
          Я стою среди луга рябого.
          <w:br/>
          «Гу-гу-гу…»
          <w:br/>
          Это вязы гудят…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2022-03-18T07:33:00+03:00</dcterms:created>
  <dcterms:modified xsi:type="dcterms:W3CDTF">2022-03-18T07:33:00+03:00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