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альбом (Пусть гений прошлого с улыбкой)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гений прошлого с улыбкой
          <w:br/>
          Вам обо мне заговорит,
          <w:br/>
          Когда ваш взор, хотя ошибкой,
          <w:br/>
          По этим строчкам пробежит.
          <w:br/>
          <w:br/>
          Так иногда певец унылый
          <w:br/>
          Идет в стране своей родной,
          <w:br/>
          В былые дни когда-то милой,
          <w:br/>
          Теперь заглохшею тропой.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2022-03-17T21:04:26+03:00</dcterms:created>
  <dcterms:modified xsi:type="dcterms:W3CDTF">2022-03-17T21:04:26+03:00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