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меланхолические вечера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меланхолические вечера,
          <w:br/>
           Когда прозрачны краски увяданья
          <w:br/>
           Как разрисованные веера,
          <w:br/>
           Вы раскрываетесь, воспоминанья.
          <w:br/>
          <w:br/>
          Деревья жалобно шумят, луна
          <w:br/>
           Напоминает бледный диск камеи,
          <w:br/>
           И эхо повторяет имена
          <w:br/>
           Елизаветы или Саломеи.
          <w:br/>
          <w:br/>
          И снова землю я люблю за то,
          <w:br/>
           Что так торжественны лучи заката,
          <w:br/>
           Что легкой кистью Антуан Ватто
          <w:br/>
           Коснулся сердца моего когда-то.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2022-04-22T21:50:15+03:00</dcterms:created>
  <dcterms:modified xsi:type="dcterms:W3CDTF">2022-04-22T21:50:15+03:00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