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наемной комнате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наемной комнате все ранит сердце:
          <w:br/>
          И рама зеркала, и стульев стиль,
          <w:br/>
          Зачем-то со стены глядящий Герцен,
          <w:br/>
          И не сметенная с комода пыль.
          <w:br/>
          Нежней прильни ко мне; глаза закроем;
          <w:br/>
          И будем слушать шаг печальных дум,
          <w:br/>
          Как будто мы сошли на дно морское,
          <w:br/>
          Где бледен солнца свет и смутен шум.
          <w:br/>
          Твое дыхание мне рядом слышно,
          <w:br/>
          Замедленный твой пульс слежу рукой…
          <w:br/>
          Подводные цветы надменно пышны,
          <w:br/>
          И разноцветных рыб мелькает рой.
          <w:br/>
          Ах, только об одном могу жалеть я,
          <w:br/>
          Что в той же комнате — очнуться мне!
          <w:br/>
          Акула проплыла, другая, третья…
          <w:br/>
          Закатный рдяный луч скользит на дне.
          <w:br/>
          Как эти миги дум со счастьем схожи,
          <w:br/>
          Как к этой нежности близка любовь!
          <w:br/>
          Но я открыл глаза, и Герцен тот же
          <w:br/>
          Пытливый взор в меня вперяет вновь.
          <w:br/>
          В наемной комнате все сердце ранит.
          <w:br/>
          В ней миг мечты — обман, в ней счастье — ложь,
          <w:br/>
          Нет, не клонись ко мне! Боюсь желаний!
          <w:br/>
          Не надо губ твоих: они язвят, как нож.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2022-03-20T02:05:33+03:00</dcterms:created>
  <dcterms:modified xsi:type="dcterms:W3CDTF">2022-03-20T02:05:33+03:00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