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почтовом возке мы катили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почтовом возке мы катили,
          <w:br/>
           Касаясь друг друга плечом.
          <w:br/>
           Всю ночь в темноте мы шутили,
          <w:br/>
           Болтали — не помню, о чем.
          <w:br/>
          <w:br/>
          Когда же за стеклами в раме
          <w:br/>
           Открылся нам утренний мир,
          <w:br/>
           Амур оказался меж нами,
          <w:br/>
           Бесплатный слепой пассажир.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2022-04-22T10:11:55+03:00</dcterms:created>
  <dcterms:modified xsi:type="dcterms:W3CDTF">2022-04-22T10:11:55+03:00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