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стране безвыходной бессмысленных томлений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стране безвыходной бессмысленных томлений
          <w:br/>
          Влачился долго я без грёз, без божества,
          <w:br/>
          И лишь порой для диких вдохновений
          <w:br/>
          Я находил безумные слова.
          <w:br/>
          Они цвели во мгле полночных волхвований,
          <w:br/>
          На злом пути цвели, — и мёртвая луна
          <w:br/>
          Прохладный яд несбыточных желаний
          <w:br/>
          Вливала в них, ясна и холодна.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2022-03-21T22:19:49+03:00</dcterms:created>
  <dcterms:modified xsi:type="dcterms:W3CDTF">2022-03-21T22:19:49+03:00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