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часы безмолвия ночного..."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часы безмолвия ночного
          <w:br/>
          Тревоги отлетают прочь.
          <w:br/>
          Забудь событья дня пустого
          <w:br/>
          И погрузись в родную ночь.
          <w:br/>
          <w:br/>
          Молись, чтоб осень озарила,
          <w:br/>
          Как ту весну, твоя звезда.
          <w:br/>
          Тоскуй свободно над могилой
          <w:br/>
          Весны, прошедшей без следа.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2021-11-11T10:57:40+03:00</dcterms:created>
  <dcterms:modified xsi:type="dcterms:W3CDTF">2021-11-11T10:57:40+03:00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