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этой жизни смутной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жизни смутной
          <w:br/>
          Нас повсюду ждет —
          <w:br/>
          За восторг минутный —
          <w:br/>
          Долгой скорби гнет.
          <w:br/>
          Радость совершенства
          <w:br/>
          Смешана с тоской.
          <w:br/>
          Есть одно блаженство: —
          <w:br/>
          Мертвенный покой.
          <w:br/>
          Жажду наслажденья
          <w:br/>
          В сердце победи,
          <w:br/>
          Усыпи волненья,
          <w:br/>
          Ничего не жди.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2022-03-19T11:08:41+03:00</dcterms:created>
  <dcterms:modified xsi:type="dcterms:W3CDTF">2022-03-19T11:08:41+03:00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