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Вам одеваться было лень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Вам одеваться было лень,
          <w:br/>
          И было лень вставать из кресел.
          <w:br/>
          — А каждый Ваш грядущий день
          <w:br/>
          Моим весельем был бы весел.
          <w:br/>
          <w:br/>
          Особенно смущало Вас
          <w:br/>
          Идти так поздно в ночь и холод.
          <w:br/>
          — А каждый Ваш грядущий час
          <w:br/>
          Моим весельем был бы молод.
          <w:br/>
          <w:br/>
          Вы это сделали без зла,
          <w:br/>
          Невинно и непоправимо.
          <w:br/>
          — Я Вашей юностью была,
          <w:br/>
          Которая проходит мимо.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2022-03-18T22:46:50+03:00</dcterms:created>
  <dcterms:modified xsi:type="dcterms:W3CDTF">2022-03-18T22:46:50+03:00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