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Вдова пьяница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Престрашная пьяница где то была,
          <w:br/>
           И полнымъ стаканомъ хмельное пила,
          <w:br/>
           Дворянскова ль роду она. Иль мещанка,
          <w:br/>
           Или и крестьянка,
          <w:br/>
           Оставлю объ етомъ пустыя слова,
          <w:br/>
           Довольно что пьяница ета, вдова:
          <w:br/>
           Родня и друзья ето видя, что тянетъ
          <w:br/>
           Хмельное вдовица, въ году всякой день,
          <w:br/>
           И делаетъ только одну дребедень,
          <w:br/>
           Не могутъ дождаться когда перестанетъ,
          <w:br/>
           Она едакъ пить,
          <w:br/>
           И стали журить.
          <w:br/>
           Покиньте журьбу вы, она ихъ иросила,
          <w:br/>
           И имъ оправданье свое приносила:
          <w:br/>
           Покойникъ въ стакане на дне, и мой светъ,
          <w:br/>
           Умершаго мужа тамъ вижу портретъ.
          <w:br/>
           По етой причине,
          <w:br/>
           Возможно ли ныне,
          <w:br/>
           Когда я нещастна осталась одна,
          <w:br/>
           Любезнымъ сосудомъ мне пить не до дна;
          <w:br/>
           Не будутъ любимы вдовицей такъ черти,
          <w:br/>
           Какъ мужъ и по смерти,
          <w:br/>
           Вписали тутъ чорта где прежде былъ мужъ:
          <w:br/>
           Она изъ стакана все пьетъ меру тужъ.
          <w:br/>
           Уемщики такъ же вдовицу журили,
          <w:br/>
           И ей говорили:
          <w:br/>
           Ты тянешъ какъ прежде; скажи для чево?
          <w:br/>
           Для мужа? такъ нетъ ужъ портрета ево.
          <w:br/>
           Ответъ былъ: себя я въ етомъ оправлю,
          <w:br/>
           Я чорту ни капли на дне не оставлю.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2022-04-27T05:12:41+03:00</dcterms:created>
  <dcterms:modified xsi:type="dcterms:W3CDTF">2022-04-27T05:12:41+03:00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