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Вдохновенье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чудо видел я;
          <w:br/>
           передаю созвучьям ныне
          <w:br/>
           то чудо, но душа моя —
          <w:br/>
           как птица белая на льдине,
          <w:br/>
          <w:br/>
          и хоть горит мой стих живой,
          <w:br/>
           мне чуждо самому волненье.
          <w:br/>
           Я скован. Холод заревой
          <w:br/>
           кругом. И это — вдохновенье…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2022-04-22T20:00:24+03:00</dcterms:created>
  <dcterms:modified xsi:type="dcterms:W3CDTF">2022-04-22T20:00:24+03:00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