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Стали волк с козою петь,
          <w:br/>
          А медведь —
          <w:br/>
          В дуду дудеть.
          <w:br/>
          Пиво варит им баран,
          <w:br/>
          Кот отправился в чулан
          <w:br/>
          Похозяйничать!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2022-03-21T14:13:38+03:00</dcterms:created>
  <dcterms:modified xsi:type="dcterms:W3CDTF">2022-03-21T14:13:38+03:00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