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подсохло. И почки уж есть.
          <w:br/>
          Зацветут скоро ландыши, кашки.
          <w:br/>
          Вот плывут облачка, как барашки.
          <w:br/>
          Громче, громче весенняя весть.
          <w:br/>
          <w:br/>
          Я встревожен назойливым писком:
          <w:br/>
          Подоткнувшись, ворчливая Фекла,
          <w:br/>
          нависая над улицей с риском,
          <w:br/>
          протирает оконные стекла.
          <w:br/>
          <w:br/>
          Тут известку счищают ножом...
          <w:br/>
          Тут стаканчики с ядом... Тут вата...
          <w:br/>
          Грудь апрельским восторгом объята.
          <w:br/>
          Ветер пылью крутит за окном.
          <w:br/>
          <w:br/>
          Окна настежь — и крик, разговоры,
          <w:br/>
          и цветочный качается стебель,
          <w:br/>
          и выходят на двор полотеры
          <w:br/>
          босиком выколачивать мебель.
          <w:br/>
          <w:br/>
          Выполз кот и сидит у корытца,
          <w:br/>
          умывается бархатной лапкой.
          <w:br/>
          <w:br/>
          Вот мальчишка в рубашке из ситца,
          <w:br/>
          пробежав, запустил в него бабкой.
          <w:br/>
          <w:br/>
          В небе свет предвечерних огней.
          <w:br/>
          Чувства снова, как прежде, огнисты.
          <w:br/>
          Небеса всё синей и синей,
          <w:br/>
          Облачка, как барашки, волнисты.
          <w:br/>
          <w:br/>
          В синих далях блуждает мой взор.
          <w:br/>
          Все земные стремленья так жалки...
          <w:br/>
          Мужичонка в опорках на двор
          <w:br/>
          с громом ввозит тяжелые балки.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2021-11-11T00:02:46+03:00</dcterms:created>
  <dcterms:modified xsi:type="dcterms:W3CDTF">2021-11-11T00:02:46+03:00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