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по насту метёт семена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по насту метет семена.
          <w:br/>
           Ветер как буря и как война.
          <w:br/>
          <w:br/>
          Горбится, гнется, колеблется наст:
          <w:br/>
           Этих семян никому не отдаст.
          <w:br/>
          <w:br/>
          Девственниц-лиственниц семена.
          <w:br/>
           Неоплодотворенная тишина.
          <w:br/>
          <w:br/>
          Что из того, что явилась весна,
          <w:br/>
           Лиственниц этих лишая сна?..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2022-04-23T10:04:32+03:00</dcterms:created>
  <dcterms:modified xsi:type="dcterms:W3CDTF">2022-04-23T10:04:32+03:00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