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в Доббиако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Холодный, зимний воздух
          <w:br/>
           в звездах,
          <w:br/>
          <w:br/>
          с вечерними горами
          <w:br/>
           в раме,
          <w:br/>
          <w:br/>
          с проложенного ближней
          <w:br/>
           лыжней,
          <w:br/>
          <w:br/>
          с негромким отдаленным
          <w:br/>
           звоном.
          <w:br/>
          <w:br/>
          Пусть будет этот вечер
          <w:br/>
           вечен.
          <w:br/>
           Не тронь его раскатом,
          <w:br/>
           Атом.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2022-04-25T01:17:51+03:00</dcterms:created>
  <dcterms:modified xsi:type="dcterms:W3CDTF">2022-04-25T01:17:51+03:00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