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 царя волота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велик тот день, и светла заря,
          <w:br/>
          Как сошлись у нас сорок два царя.
          <w:br/>
          Всех могуче был светлый царь Волот,
          <w:br/>
          А вторым за ним царь Давид идет.
          <w:br/>
          И сказал Волот: «ОН цари людей!
          <w:br/>
          Что вам виделось в темноте ночей?
          <w:br/>
          Вы поведайте, чем ваш сон живет?» —
          <w:br/>
          Но молчат цари И рече Волот: —
          <w:br/>
          «А мне снилося, и таков мой сон.
          <w:br/>
          Будто свет горит нам со всех сторон,
          <w:br/>
          От Востока встал, и зажег весну,
          <w:br/>
          Светорусскую озарил страну.
          <w:br/>
          И с полуденной стороны, светло,
          <w:br/>
          Древо-золото до Небес взошло,
          <w:br/>
          А на дереве кречет-бел сидит,
          <w:br/>
          А в ногах ею позвонок звенит
          <w:br/>
          Кто из вас, цари, изъяснит мне сон?» —
          <w:br/>
          И сказал Давид, был он царь учен: —
          <w:br/>
          «Государь ты наш, первый царь Волот,
          <w:br/>
          Сон твой сбудется, сон твой жизни ждет.
          <w:br/>
          Солнца красный свет, алый луч весны —
          <w:br/>
          То начальный Град для родной страны.
          <w:br/>
          Светорусская эозгорит земля,
          <w:br/>
          Кровью вскормятся все луга-поля.
          <w:br/>
          Как восточные облака горят,
          <w:br/>
          Городам земным вспыхнет первый Град,
          <w:br/>
          Светорусский Град, где не будет тьмы,
          <w:br/>
          Где блеснут сердца, возгорят умы,
          <w:br/>
          Древо-золото — тех умов оплот,
          <w:br/>
          Тех сердец расцвет, что светло цветет.
          <w:br/>
          Кречет-бел на нем — белизна души,
          <w:br/>
          Позвонок всем нам говорит. Спеши,
          <w:br/>
          Поспешите все, всех зовет тот звон,
          <w:br/>
          В нас да сбудется златоцветный сон». —
          <w:br/>
          И задумались сорок два царя,
          <w:br/>
          И раскинулась широко заря,
          <w:br/>
          И светло горит первый царь Волот,
          <w:br/>
          И во все края жаркий свет идет.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2022-03-25T09:50:32+03:00</dcterms:created>
  <dcterms:modified xsi:type="dcterms:W3CDTF">2022-03-25T09:50:32+03:00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