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Видеть все женские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Видеть все женские лица
          <w:br/>
           Без любви беспристрастно;
          <w:br/>
           Спознать нову с девицы
          <w:br/>
           Учинять повсечасно;
          <w:br/>
           Казать всем то ж учтивство,
          <w:br/>
           Всё искать свою радость.
          <w:br/>
           Такову то любимство
          <w:br/>
           Дает в жизни всем сладость!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2022-04-23T18:02:12+03:00</dcterms:created>
  <dcterms:modified xsi:type="dcterms:W3CDTF">2022-04-23T18:02:12+03:00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