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Воздушные фрегаты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Померк багряный свет заката,
          <w:br/>
           Громада туч росла вдали,
          <w:br/>
           Когда воздушные фрегаты
          <w:br/>
           Над самым городом прошли.
          <w:br/>
          <w:br/>
          Сначала шли они как будто
          <w:br/>
           Причудливые облака,
          <w:br/>
           Но вот поворотили круто —
          <w:br/>
           Вела их властная рука.
          <w:br/>
          <w:br/>
          Их паруса поникли в штиле,
          <w:br/>
           Не трепетали вымпела.
          <w:br/>
           Друзья, откуда вы приплыли,
          <w:br/>
           Какая буря принесла?
          <w:br/>
          <w:br/>
          И через рупор отвечали
          <w:br/>
           Мне капитаны с высоты:
          <w:br/>
           — Большие волны их качали
          <w:br/>
           Над этим миром. Веришь ты —
          <w:br/>
          <w:br/>
          Внизу мы видим улиц сети,
          <w:br/>
           И мы беседуем с тобой,
          <w:br/>
           Но в призрачном зеленом свете
          <w:br/>
           Ваш город будто под водой.
          <w:br/>
          <w:br/>
          Пусть наши речи долетают
          <w:br/>
           В твое открытое окно,
          <w:br/>
           Но карты! Карты утверждают,
          <w:br/>
           Что здесь лежит морское дно.
          <w:br/>
          <w:br/>
          Смотри: матрос, лотлинь распутав,
          <w:br/>
           Бросает лот во мрак страны.
          <w:br/>
           Ну да, над нами триста футов
          <w:br/>
           Горько-соленой глубины.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2022-04-23T00:16:42+03:00</dcterms:created>
  <dcterms:modified xsi:type="dcterms:W3CDTF">2022-04-23T00:16:42+03:00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