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Воззвание к Перуну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льды в реках прошли,
          <w:br/>
          Звеня в скопленьи тесном,
          <w:br/>
          Уж молнии цвели
          <w:br/>
          На Дереве небесном
          <w:br/>
          А дерево росло,
          <w:br/>
          Во славу Человека,
          <w:br/>
          С ветвей своих, светло,
          <w:br/>
          Роняя медь и млеко.
          <w:br/>
          Роняя чудо-сны,
          <w:br/>
          Основу песнопенья,
          <w:br/>
          С воздушной вышины
          <w:br/>
          Лучистые каменья.
          <w:br/>
          Исполни же теперь,
          <w:br/>
          Перун, слова обета,
          <w:br/>
          Раскрой в темницах дверь,
          <w:br/>
          И выпусти мне лето
          <w:br/>
          Скорей, скорей, Перун,
          <w:br/>
          Что должно, то исполни,
          <w:br/>
          И дай мне звоны струн,
          <w:br/>
          И дай цветы из молнии!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2022-03-25T09:15:20+03:00</dcterms:created>
  <dcterms:modified xsi:type="dcterms:W3CDTF">2022-03-25T09:15:20+03:00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