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Волченокъ собакою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Волчонка взялъ пастухъ и выростилъ сво,
          <w:br/>
           У стада своево.
          <w:br/>
           Волчокъ овцамъ добра желаетъ,
          <w:br/>
           И на волковъ по песью лаетъ;
          <w:br/>
           Тому причина та, что сталъ онъ вѣрный рабъ;
          <w:br/>
           Причина вѣрности, волчокъ гораздо слабъ:
          <w:br/>
           А ясно объявить не въ скользь, но точнымъ толкомъ.
          <w:br/>
           Волченокъ нашъ волчокъ; еще не сталъ онъ волкомъ.
          <w:br/>
           Теперь онъ братъ овецъ:
          <w:br/>
           Какъ выростетъ со всѣмъ, такъ будетъ имъ отецъ;
          <w:br/>
           Однако въ дѣлѣ колкомъ,
          <w:br/>
           Не прямо вѣдомъ мнѣ предбудущій ихъ рокъ;
          <w:br/>
           Такъ трудно прорѣкать: да я жъ и не пророкъ,
          <w:br/>
           Но молвлю на угадъ: волкъ, чаю, будетъ волкомъ:
          <w:br/>
           А подлинно сказать конечно не могу:
          <w:br/>
           А ежели скажу; такъ можстъ быть солгу.
          <w:br/>
           Волкъ выросъ, спитъ пастухъ когда то крѣпко ночью,
          <w:br/>
           А волкъ собрався съ мочью,
          <w:br/>
           Ужъ дѣлаетъ не такъ:
          <w:br/>
           Сперьва зарѣзалъ онъ, товарищей собакъ,
          <w:br/>
           И принялся за стадо,
          <w:br/>
           Скотъ рѣжа какъ Троянъ подъ Троей Ахиллесъ:
          <w:br/>
           По томъ нашъ волкъ пастушье чадо,
          <w:br/>
           Подъ лаврами пустился въ лѣсъ,
          <w:br/>
           И тамъ побѣдоносно скачетъ.
          <w:br/>
           Пастухъ проснувься плачетъ.
          <w:br/>
           Поплачь дуракъ,
          <w:br/>
           А въ предки изъ волковъ не дѣлай ты собакъ!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2022-04-24T20:44:05+03:00</dcterms:created>
  <dcterms:modified xsi:type="dcterms:W3CDTF">2022-04-24T20:44:05+03:00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