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Волчонок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Один, в рождественскую ночь, скулит
          <w:br/>
           и ежится волчонок желтоглазый.
          <w:br/>
           В седом лесу лиловый свет разлит,
          <w:br/>
           на пухлых елочках алмазы.
          <w:br/>
          <w:br/>
          Мерцают звезды на ковре небес,
          <w:br/>
           мерцая, ангелам щекочут пятки.
          <w:br/>
           Взъерошенный волчонок ждет чудес,
          <w:br/>
           а лес молчит, седой и гладкий.
          <w:br/>
          <w:br/>
          Но ангелы в обителях своих
          <w:br/>
           все ходят и советуются тихо,
          <w:br/>
           и вот один прикинулся из них
          <w:br/>
           большой пушистою волчихой.
          <w:br/>
          <w:br/>
          И к нежным волочащимся сосцам
          <w:br/>
           зверек припал, пыхтя и жмурясь жадно.
          <w:br/>
           Волчонку, елкам, звездным небесам —
          <w:br/>
           всем было в эту ночь отрадно.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2022-04-22T08:13:29+03:00</dcterms:created>
  <dcterms:modified xsi:type="dcterms:W3CDTF">2022-04-22T08:13:29+03:00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