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Восемнадцать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каждое слово
          <w:br/>
           Будет уликою
          <w:br/>
           Минимум
          <w:br/>
           На десять лет.
          <w:br/>
           Иду по Москве,
          <w:br/>
           Переполненной шпиками,
          <w:br/>
           Как настоящий поэт.
          <w:br/>
           Не надо слежек!
          <w:br/>
           К чему шатания!
          <w:br/>
           А папки бумаг?
          <w:br/>
           Дефицитные!
          <w:br/>
           Жаль!
          <w:br/>
           Я сам
          <w:br/>
           Всем своим существованием —
          <w:br/>
           Компрометирующий материал!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2022-04-22T01:49:55+03:00</dcterms:created>
  <dcterms:modified xsi:type="dcterms:W3CDTF">2022-04-22T01:49:55+03:00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