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Воскресают мертвецы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Воскресают мертвецы
          <w:br/>
           Наши деды и отцы,
          <w:br/>
           Пращуры и предки.
          <w:br/>
          <w:br/>
          Рвутся к жизни, как птенцы
          <w:br/>
           Из постылой клетки.
          <w:br/>
          <w:br/>
          Вымирают города,
          <w:br/>
           Мужики и господа,
          <w:br/>
           Старички и детки.
          <w:br/>
          <w:br/>
          И глядит на мир звезда
          <w:br/>
           Сквозь сухие ветки.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2022-04-22T21:51:29+03:00</dcterms:created>
  <dcterms:modified xsi:type="dcterms:W3CDTF">2022-04-22T21:51:29+03:00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