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барышня под белою березой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барышня под белою березой,
          <w:br/>
           Не барышня, а панна золотая, —
          <w:br/>
           Бирюзовато тянет шелковинку.
          <w:br/>
           Но задремала, крестики считая,
          <w:br/>
           С колен скользнула на траву ширинка,
          <w:br/>
           Заголубела недошитой розой.
          <w:br/>
          <w:br/>
          Заносчиво, как молодой гусарик,
          <w:br/>
           Что кунтушом в мазурке размахался,
          <w:br/>
           Нагой Амур широкими крылами
          <w:br/>
           В ленивом меде неба распластался,
          <w:br/>
           Остановись, душа моя, над нами, —
          <w:br/>
           И по ресницам спящую ударил.
          <w:br/>
          <w:br/>
          Как встрепенулась, как захлопотала!
          <w:br/>
           Шелка, шитье, ширинку — все хватает,
          <w:br/>
           А в золотом зрачке зарделась слава,
          <w:br/>
           И пятки розоватые мелькают.
          <w:br/>
           И вдруг на полотне — пожар и травы,
          <w:br/>
           Корабль и конница, залив и залы,
          <w:br/>
          <w:br/>
          Я думал: «Вышьешь о своем коханном!»
          <w:br/>
           Она в ответ: «Во всем — его дыханье!
          <w:br/>
           От ласки милого я пробудилась
          <w:br/>
           И принялась за Божье вышиванье,
          <w:br/>
           Но и во сне о нем же сердце билось —
          <w:br/>
           О мальчике минутном и желанном».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2022-05-01T08:52:44+03:00</dcterms:created>
  <dcterms:modified xsi:type="dcterms:W3CDTF">2022-05-01T08:52:44+03:00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