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повторяется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повторяется на свете —
          <w:br/>
           Вагоны, облака, дымок.
          <w:br/>
           Я, трижды совершеннолетний,
          <w:br/>
           Дышу, как юноша, легко.
          <w:br/>
          <w:br/>
          Бурлит поток воспоминаний,
          <w:br/>
           И льются музыкою вновь
          <w:br/>
           Ручьи недопитых желаний,
          <w:br/>
           Без спроса проникая в кровь.
          <w:br/>
          <w:br/>
          В смятенье сам себе не верю,
          <w:br/>
           Что я по-прежнему пою.
          <w:br/>
           Должно быть, добрые деревья
          <w:br/>
           Мне свежесть отдали свою.
          <w:br/>
          <w:br/>
          Здесь нет вопросов и ответов,
          <w:br/>
           Все ясно, и понятно все.
          <w:br/>
           Пусть поезд вновь меня по свету,
          <w:br/>
           Как теплый дождик, пронесет.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2022-04-23T20:41:59+03:00</dcterms:created>
  <dcterms:modified xsi:type="dcterms:W3CDTF">2022-04-23T20:41:59+03:00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