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Второй мучительный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мастер Тира иль Багдата,
          <w:br/>
          Лишь девы нежные персты
          <w:br/>
          Сумели вырезать когда-то
          <w:br/>
          Лилеи нежные листы,-
          <w:br/>
          <w:br/>
          С тех пор в отраве аромата
          <w:br/>
          Живут, таинственно слиты,
          <w:br/>
          Обетованье и утрата
          <w:br/>
          Неразделенной красоты,
          <w:br/>
          <w:br/>
          Живут любовью без забвенья
          <w:br/>
          Незаполнимые мгновенья...
          <w:br/>
          И если чуткий сон аллей
          <w:br/>
          <w:br/>
          Встревожит месяц сребролукий,
          <w:br/>
          Всю ночь потом уста лилей
          <w:br/>
          Там дышат ладаном разлуки.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2021-11-11T05:31:57+03:00</dcterms:created>
  <dcterms:modified xsi:type="dcterms:W3CDTF">2021-11-11T05:31:57+03:00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